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Pr="00EB7BFD" w:rsidRDefault="00EB7BFD" w:rsidP="00EB7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 </w:t>
      </w:r>
      <w:r w:rsidRP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 </w:t>
      </w:r>
      <w:r w:rsidRP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Ш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Њ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EB7BF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Е</w:t>
      </w: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EB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EB7BFD" w:rsidP="00EB7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BFD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EB7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BF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B7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BFD">
        <w:rPr>
          <w:rFonts w:ascii="Times New Roman" w:eastAsia="Times New Roman" w:hAnsi="Times New Roman" w:cs="Times New Roman"/>
          <w:sz w:val="24"/>
          <w:szCs w:val="24"/>
        </w:rPr>
        <w:t>спољне</w:t>
      </w:r>
      <w:proofErr w:type="spellEnd"/>
      <w:r w:rsidRPr="00EB7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BFD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усвојена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допуна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дневног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материјал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носи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ознаку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степена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поверљивости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тачком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21.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административно-буџетска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мандатно-имунитетска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поступању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тајним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подацима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седница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затворена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јавност</w:t>
      </w:r>
      <w:proofErr w:type="spellEnd"/>
      <w:r w:rsidR="00203241" w:rsidRPr="002032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3241" w:rsidRDefault="00203241" w:rsidP="00EB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EB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B7BFD" w:rsidRDefault="00EB7BFD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03241" w:rsidRDefault="0020324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45601" w:rsidRPr="00645601" w:rsidRDefault="0064560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2C7AAA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2C7AAA">
        <w:rPr>
          <w:rFonts w:ascii="Times New Roman" w:eastAsia="Times New Roman" w:hAnsi="Times New Roman" w:cs="Times New Roman"/>
          <w:sz w:val="24"/>
          <w:szCs w:val="24"/>
          <w:lang w:val="ru-RU"/>
        </w:rPr>
        <w:t>89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242D2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2C7AAA" w:rsidRDefault="006F3D68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="002C7AAA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мај</w:t>
      </w:r>
      <w:r w:rsidR="00645601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242D20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F3D68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715D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</w:t>
      </w:r>
      <w:r w:rsidR="00715DAA" w:rsidRPr="00715DAA">
        <w:rPr>
          <w:rFonts w:ascii="Times New Roman" w:eastAsia="Times New Roman" w:hAnsi="Times New Roman" w:cs="Times New Roman"/>
          <w:sz w:val="24"/>
          <w:szCs w:val="24"/>
          <w:lang w:val="sr-Cyrl-RS"/>
        </w:rPr>
        <w:t>44</w:t>
      </w:r>
      <w:r w:rsidRPr="00715D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СЕДНИЦУ ОДБОРА ЗА СПОЉНЕ ПОСЛОВЕ</w:t>
      </w:r>
    </w:p>
    <w:p w:rsidR="00645601" w:rsidRPr="00A234E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15DAA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ПОНЕДЕЉАК</w:t>
      </w:r>
      <w:r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15DAA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>18. МАЈ</w:t>
      </w:r>
      <w:r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D37A16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A234E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ПОЧЕТКОМ У </w:t>
      </w:r>
      <w:r w:rsidR="00715DAA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12,</w:t>
      </w:r>
      <w:r w:rsidR="004A0B02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00</w:t>
      </w:r>
      <w:r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1C7109" w:rsidP="000F7C27">
      <w:pPr>
        <w:ind w:firstLine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   Усвајање записника са 43.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119D2" w:rsidRDefault="009154D9" w:rsidP="00D119D2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чешће на 23. Конференцији парламентарних одбора за европске интеграције /питања учесница у Процесу стабилизације и придруживања у ЈИЕ (КОСАП), Струга, Северна Македонија, од 4. до 6. јуна 2026. године; </w:t>
      </w:r>
    </w:p>
    <w:p w:rsidR="008E4A7E" w:rsidRDefault="008E4A7E" w:rsidP="00D119D2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семинару „Људска права у дигиталној ери</w:t>
      </w:r>
      <w:r w:rsidR="008D5563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>. Вештачка интелигенција и друштвене мреже: прилика или претња за младе?“, који ће бити одржан од 8. до 10. јуна 2026. године у Варшави, Пољска</w:t>
      </w:r>
      <w:r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Default="00E6253E" w:rsidP="00D119D2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 w:rsidR="0059254A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Форуму о Глобалном управљању људским правима 2026 године који ће се одржати у Пекингу, од 11. до 12. јуна 2026. године</w:t>
      </w:r>
      <w:r w:rsidR="004A0B0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9154D9" w:rsidRDefault="009154D9" w:rsidP="00BE0773">
      <w:pPr>
        <w:pStyle w:val="ListParagraph"/>
        <w:numPr>
          <w:ilvl w:val="1"/>
          <w:numId w:val="6"/>
        </w:numPr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посету Посланичке групе пријатељства са Италијом, Светом Столицом и Сувереним Малтешким Редом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Народној скупштини </w:t>
      </w:r>
      <w:r w:rsidRP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>Ломбардији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Италија од 8. до 11. јула 2026. године. 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E0773" w:rsidRDefault="00BE0773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иницијативе</w:t>
      </w:r>
    </w:p>
    <w:p w:rsidR="00BE0773" w:rsidRPr="000A5277" w:rsidRDefault="00BE0773" w:rsidP="00F81812">
      <w:pPr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BE0773">
        <w:rPr>
          <w:rFonts w:ascii="Times New Roman" w:eastAsia="Times New Roman" w:hAnsi="Times New Roman" w:cs="Times New Roman"/>
          <w:sz w:val="24"/>
          <w:szCs w:val="24"/>
          <w:lang w:val="sr-Cyrl-RS"/>
        </w:rPr>
        <w:t>2.1 Састанак Парламентарног Одбора за стабилизацију и придруживање Србија-ЕУ (ПОСП), Стразбур, Француска, 17. и 18. јун 2026. године</w:t>
      </w:r>
      <w:r w:rsidR="000A52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0773" w:rsidRPr="00BE0773" w:rsidRDefault="00BE0773" w:rsidP="00BE077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47A70" w:rsidRPr="00816783" w:rsidRDefault="001C7272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055CD0" w:rsidRPr="00A70B1D" w:rsidRDefault="00055CD0" w:rsidP="001B03D5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о учешћу члана сталне делегације у Интерпарламентарној скупштини православља и потпредседника Народне скупштине Републике Србије  проф. др Јована Јањића, на Пролећном састанку Међународног секретаријата Интерпарламентарне скупштине православља (ИСП), Тбилиси, Грузија, од 16. до 19. априла 2026. године</w:t>
      </w:r>
      <w:r w:rsidRPr="00A70B1D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C47A70" w:rsidRPr="00A70B1D" w:rsidRDefault="00601FE6" w:rsidP="001B03D5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Извештај</w:t>
      </w:r>
      <w:r w:rsidR="001C7109" w:rsidRPr="00A70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учешћу члана сталне делегације Народне скупштине на састанку Генералног одбора за социјални развој, образовање, истраживање и науку Парламентарне скупштине Процеса сарадње у југоисточној Европи, одржаном у Анкари, </w:t>
      </w:r>
      <w:r w:rsidR="000A5277">
        <w:rPr>
          <w:rFonts w:ascii="Times New Roman" w:eastAsia="Times New Roman" w:hAnsi="Times New Roman" w:cs="Times New Roman"/>
          <w:sz w:val="24"/>
          <w:szCs w:val="24"/>
          <w:lang w:val="sr-Cyrl-RS"/>
        </w:rPr>
        <w:t>Турска, 28. априла 2026. године.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Реализовани парламентарни контакти 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1058A" w:rsidRDefault="0041058A" w:rsidP="00E1797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о разговору потпредседнице Народне скупштине и председнице Одбора за европске интеграције Елвире Ковач са делегацијом Одбора за европске послове Сената Републике Италије, одржаног 17. априла 2026. године;</w:t>
      </w:r>
    </w:p>
    <w:p w:rsidR="001B03D5" w:rsidRPr="00BC37FA" w:rsidRDefault="00956C76" w:rsidP="00E1797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са састанка потпредседнице Народне скупштине, председнице Одбора за спољне послове и председнице Посланичке групе пријатељства са НР Кином Марине Рагуш са потпредседником Одбора за становништво, ресурсе и животну средину Националног комитета Кинеске народне политичке консултативне конференције   Џанг Ђинаном о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>држаног 21. априла 2026. годинe</w:t>
      </w:r>
      <w:r w:rsidR="005054AA" w:rsidRPr="001B03D5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1B03D5" w:rsidRDefault="00BC37FA" w:rsidP="00BC37FA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>белешка</w:t>
      </w:r>
      <w:r w:rsidRPr="00BC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>о разговору председнице Одбора за спољне послове Народне скупштине, Марине Рагуш и председника Одбора за националну безбедност и спољну политику Парламента Ирана Ебрахима Азизија,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3D5"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одржаном 27.априла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C37FA" w:rsidRDefault="00BC37FA" w:rsidP="00BC37FA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>о разговору Одбора за спољне послове Народне скупштине,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C37FA">
        <w:rPr>
          <w:rFonts w:ascii="Times New Roman" w:eastAsia="Times New Roman" w:hAnsi="Times New Roman" w:cs="Times New Roman"/>
          <w:sz w:val="24"/>
          <w:szCs w:val="24"/>
          <w:lang w:val="sr-Cyrl-RS"/>
        </w:rPr>
        <w:t>са члановима Одбора за спољне послове Врховне раде Украјине одржаном 28.априла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E2DFE" w:rsidRPr="00CE2DFE" w:rsidRDefault="00CE2DFE" w:rsidP="00CE2DF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</w:t>
      </w:r>
      <w:r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DFE">
        <w:rPr>
          <w:rFonts w:ascii="Times New Roman" w:eastAsia="Times New Roman" w:hAnsi="Times New Roman" w:cs="Times New Roman"/>
          <w:sz w:val="24"/>
          <w:szCs w:val="24"/>
          <w:lang w:val="sr-Cyrl-RS"/>
        </w:rPr>
        <w:t>са састанка чланова Посланичке групе пријатељства са Чешком у НСРС са председником Представничког дома Парламента Чешке Републике у Србији, Њ.Е. г. Томиа Окамуре одржаног 30. априла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054AA" w:rsidRPr="001B03D5" w:rsidRDefault="005054AA" w:rsidP="00E1797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са састанка чланова Одбора за европске интеграције са председником Представничког дома Чешке Републике, одржаног 30. априла 2026. године</w:t>
      </w:r>
      <w:r w:rsidR="00AD4C3B" w:rsidRPr="001B03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Реализовани остали контакти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956C76" w:rsidP="001B03D5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са састанка председника и чланова Посланичке групе пријатељства са Турском у НСРС са амбасадором Републике Турске у Србији, Њ.Е. Илханом Сајгилијем одржаног 3. априла 2026. године;</w:t>
      </w:r>
    </w:p>
    <w:p w:rsidR="00C47A70" w:rsidRPr="001B03D5" w:rsidRDefault="00956C76" w:rsidP="001B03D5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са састанка потпредседнице Народне скупштине и председнице Одбора за спољне послове Марине Рагуш са амбасадором Републике Узбекистан Њ.Е. Објеком Шахавдином, одржаног 5. маја 2026. године</w:t>
      </w:r>
      <w:r w:rsidR="000A5277" w:rsidRPr="001B03D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816783" w:rsidP="0082630D">
      <w:pPr>
        <w:spacing w:after="0" w:line="240" w:lineRule="auto"/>
        <w:ind w:right="-17" w:firstLine="28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дница ће се одржати у </w:t>
      </w:r>
      <w:r w:rsidR="0082630D">
        <w:rPr>
          <w:rFonts w:ascii="Times New Roman" w:eastAsia="Times New Roman" w:hAnsi="Times New Roman" w:cs="Times New Roman"/>
          <w:sz w:val="24"/>
          <w:szCs w:val="24"/>
          <w:lang w:val="sr-Cyrl-RS"/>
        </w:rPr>
        <w:t>Дому</w:t>
      </w:r>
      <w:r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Народне скупштине, </w:t>
      </w:r>
      <w:r w:rsidR="0082630D">
        <w:rPr>
          <w:rFonts w:ascii="Times New Roman" w:eastAsia="Times New Roman" w:hAnsi="Times New Roman" w:cs="Times New Roman"/>
          <w:sz w:val="24"/>
          <w:szCs w:val="24"/>
          <w:lang w:val="ru-RU"/>
        </w:rPr>
        <w:t>Трг Николе Пашића 13, Сала 2</w:t>
      </w:r>
      <w:r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арина Рагуш </w:t>
      </w:r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с.р.</w:t>
      </w:r>
    </w:p>
    <w:sectPr w:rsidR="00645601" w:rsidRPr="00AD31BA" w:rsidSect="00AE464C">
      <w:pgSz w:w="11907" w:h="16840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44CC"/>
    <w:multiLevelType w:val="multilevel"/>
    <w:tmpl w:val="FD5A1F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9E42B30"/>
    <w:multiLevelType w:val="multilevel"/>
    <w:tmpl w:val="29480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E0559B3"/>
    <w:multiLevelType w:val="multilevel"/>
    <w:tmpl w:val="ED7AF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27B6263D"/>
    <w:multiLevelType w:val="multilevel"/>
    <w:tmpl w:val="3A204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764F"/>
    <w:multiLevelType w:val="multilevel"/>
    <w:tmpl w:val="B00C7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7271C0B"/>
    <w:multiLevelType w:val="multilevel"/>
    <w:tmpl w:val="325EA4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1563890"/>
    <w:multiLevelType w:val="multilevel"/>
    <w:tmpl w:val="4BAC90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62233266"/>
    <w:multiLevelType w:val="multilevel"/>
    <w:tmpl w:val="5A169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17973"/>
    <w:multiLevelType w:val="multilevel"/>
    <w:tmpl w:val="1730E2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6FB656C9"/>
    <w:multiLevelType w:val="multilevel"/>
    <w:tmpl w:val="5BCE4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4"/>
  </w:num>
  <w:num w:numId="5">
    <w:abstractNumId w:val="13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5CD0"/>
    <w:rsid w:val="00065C7C"/>
    <w:rsid w:val="000A5277"/>
    <w:rsid w:val="000B4864"/>
    <w:rsid w:val="000F7C27"/>
    <w:rsid w:val="00147CBA"/>
    <w:rsid w:val="001A3340"/>
    <w:rsid w:val="001B03D5"/>
    <w:rsid w:val="001C7109"/>
    <w:rsid w:val="001C7272"/>
    <w:rsid w:val="001F28D6"/>
    <w:rsid w:val="00203241"/>
    <w:rsid w:val="002238BE"/>
    <w:rsid w:val="00226A54"/>
    <w:rsid w:val="00242D20"/>
    <w:rsid w:val="0028721C"/>
    <w:rsid w:val="002C7AAA"/>
    <w:rsid w:val="002E6EC5"/>
    <w:rsid w:val="0034254F"/>
    <w:rsid w:val="003F0915"/>
    <w:rsid w:val="003F11BC"/>
    <w:rsid w:val="0041058A"/>
    <w:rsid w:val="00424C16"/>
    <w:rsid w:val="004A0B02"/>
    <w:rsid w:val="005054AA"/>
    <w:rsid w:val="0058000D"/>
    <w:rsid w:val="0059254A"/>
    <w:rsid w:val="005A7CD1"/>
    <w:rsid w:val="005F47BA"/>
    <w:rsid w:val="00601FE6"/>
    <w:rsid w:val="006152DC"/>
    <w:rsid w:val="00645601"/>
    <w:rsid w:val="006F3D68"/>
    <w:rsid w:val="00715DAA"/>
    <w:rsid w:val="00746B54"/>
    <w:rsid w:val="007B0E90"/>
    <w:rsid w:val="007E0B16"/>
    <w:rsid w:val="00816783"/>
    <w:rsid w:val="0082630D"/>
    <w:rsid w:val="00837DF1"/>
    <w:rsid w:val="00865688"/>
    <w:rsid w:val="00867DC1"/>
    <w:rsid w:val="008D5563"/>
    <w:rsid w:val="008E1442"/>
    <w:rsid w:val="008E3D1F"/>
    <w:rsid w:val="008E4A7E"/>
    <w:rsid w:val="00911593"/>
    <w:rsid w:val="009154D9"/>
    <w:rsid w:val="00927FA1"/>
    <w:rsid w:val="00956A3E"/>
    <w:rsid w:val="00956C76"/>
    <w:rsid w:val="00A001C4"/>
    <w:rsid w:val="00A234E1"/>
    <w:rsid w:val="00A524E3"/>
    <w:rsid w:val="00A70B1D"/>
    <w:rsid w:val="00AA1BA0"/>
    <w:rsid w:val="00AC7AB7"/>
    <w:rsid w:val="00AD31BA"/>
    <w:rsid w:val="00AD4C3B"/>
    <w:rsid w:val="00AE464C"/>
    <w:rsid w:val="00B16CE7"/>
    <w:rsid w:val="00B847F9"/>
    <w:rsid w:val="00B92E94"/>
    <w:rsid w:val="00BC37FA"/>
    <w:rsid w:val="00BD4899"/>
    <w:rsid w:val="00BE0773"/>
    <w:rsid w:val="00BF45BE"/>
    <w:rsid w:val="00C079CA"/>
    <w:rsid w:val="00C11C69"/>
    <w:rsid w:val="00C47A70"/>
    <w:rsid w:val="00CE2DFE"/>
    <w:rsid w:val="00D119D2"/>
    <w:rsid w:val="00D3344C"/>
    <w:rsid w:val="00D37A16"/>
    <w:rsid w:val="00D44B48"/>
    <w:rsid w:val="00D50D16"/>
    <w:rsid w:val="00DA6166"/>
    <w:rsid w:val="00DC2C7D"/>
    <w:rsid w:val="00E13EF4"/>
    <w:rsid w:val="00E6253E"/>
    <w:rsid w:val="00EB7BFD"/>
    <w:rsid w:val="00EC2B22"/>
    <w:rsid w:val="00ED63BD"/>
    <w:rsid w:val="00EE2B02"/>
    <w:rsid w:val="00F35757"/>
    <w:rsid w:val="00F61287"/>
    <w:rsid w:val="00F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D18D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4</cp:revision>
  <dcterms:created xsi:type="dcterms:W3CDTF">2026-05-15T12:47:00Z</dcterms:created>
  <dcterms:modified xsi:type="dcterms:W3CDTF">2026-05-19T09:30:00Z</dcterms:modified>
</cp:coreProperties>
</file>